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24F10" w14:textId="32FF047B" w:rsidR="00DD6A6A" w:rsidRPr="00391FB9" w:rsidRDefault="00DD6A6A" w:rsidP="00DD6A6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954785">
        <w:rPr>
          <w:rFonts w:ascii="Arial" w:eastAsia="MS Mincho" w:hAnsi="Arial"/>
          <w:b/>
          <w:sz w:val="24"/>
          <w:szCs w:val="24"/>
          <w:lang w:val="de-DE" w:eastAsia="x-none"/>
        </w:rPr>
        <w:t>R2-240736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3</w:t>
      </w:r>
    </w:p>
    <w:p w14:paraId="390FD5CE" w14:textId="77777777" w:rsidR="00DD6A6A" w:rsidRPr="00391FB9" w:rsidRDefault="00DD6A6A" w:rsidP="00DD6A6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Maastricht, Netherlands, Aug 19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23</w:t>
      </w:r>
      <w:r w:rsidRPr="00391FB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rd</w:t>
      </w:r>
      <w:r w:rsidRPr="00391FB9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C68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DB5F2E">
                <w:rPr>
                  <w:b/>
                  <w:noProof/>
                  <w:sz w:val="28"/>
                </w:rPr>
                <w:t>0414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8D2F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 w:rsidR="005533E8">
                <w:rPr>
                  <w:b/>
                  <w:noProof/>
                  <w:sz w:val="28"/>
                </w:rPr>
                <w:t>.</w:t>
              </w:r>
              <w:r w:rsidR="00E9329E">
                <w:rPr>
                  <w:b/>
                  <w:noProof/>
                  <w:sz w:val="28"/>
                </w:rPr>
                <w:t>2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7CABB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F507" w:rsidR="001E41F3" w:rsidRDefault="009349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NR_newRAT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B6546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3491D">
              <w:t>8</w:t>
            </w:r>
            <w:r>
              <w:t>-</w:t>
            </w:r>
            <w:r w:rsidR="0093491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56BEEC82" w:rsidR="0017718B" w:rsidRPr="004E2EF4" w:rsidRDefault="0017718B" w:rsidP="0017718B">
            <w:pPr>
              <w:spacing w:before="100" w:beforeAutospacing="1" w:after="100" w:afterAutospacing="1"/>
              <w:rPr>
                <w:rFonts w:ascii="Arial" w:eastAsia="SimSun" w:hAnsi="Arial" w:cs="Arial"/>
                <w:lang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r w:rsidRPr="00BD3089">
              <w:rPr>
                <w:rFonts w:ascii="Arial" w:hAnsi="Arial" w:cs="Arial"/>
                <w:lang w:eastAsia="zh-CN"/>
              </w:rPr>
              <w:t xml:space="preserve">ncomplete </w:t>
            </w:r>
            <w:r w:rsidR="004E2EF4">
              <w:rPr>
                <w:rFonts w:ascii="Arial" w:hAnsi="Arial" w:cs="Arial"/>
                <w:lang w:eastAsia="zh-CN"/>
              </w:rPr>
              <w:t xml:space="preserve">relaxed measurement rules </w:t>
            </w:r>
          </w:p>
          <w:p w14:paraId="4A7ADDFC" w14:textId="55D028E3" w:rsidR="004E2EF4" w:rsidRDefault="004E2EF4" w:rsidP="004E2EF4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</w:t>
            </w:r>
            <w:r w:rsidR="009459A9">
              <w:t xml:space="preserve"> perform</w:t>
            </w:r>
            <w:r>
              <w:t xml:space="preserve"> relaxed measurement</w:t>
            </w:r>
            <w:r w:rsidR="009459A9">
              <w:t xml:space="preserve"> for inter-</w:t>
            </w:r>
            <w:proofErr w:type="spellStart"/>
            <w:r w:rsidR="009459A9">
              <w:t>frequnecy</w:t>
            </w:r>
            <w:proofErr w:type="spellEnd"/>
            <w:r w:rsidR="009459A9">
              <w:t xml:space="preserve"> of high </w:t>
            </w:r>
            <w:proofErr w:type="spellStart"/>
            <w:r w:rsidR="009459A9">
              <w:t>prioirty</w:t>
            </w:r>
            <w:proofErr w:type="spellEnd"/>
            <w:r>
              <w:t xml:space="preserve"> </w:t>
            </w:r>
            <w:r w:rsidR="009459A9">
              <w:t>w</w:t>
            </w:r>
            <w:r w:rsidR="009459A9" w:rsidRPr="009459A9">
              <w:t xml:space="preserve">hen </w:t>
            </w:r>
            <w:proofErr w:type="spellStart"/>
            <w:r w:rsidR="009459A9" w:rsidRPr="009459A9">
              <w:t>Srxlev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SnonIntraSearchP</w:t>
            </w:r>
            <w:proofErr w:type="spellEnd"/>
            <w:r w:rsidR="009459A9" w:rsidRPr="009459A9">
              <w:t xml:space="preserve"> and </w:t>
            </w:r>
            <w:proofErr w:type="spellStart"/>
            <w:r w:rsidR="009459A9" w:rsidRPr="009459A9">
              <w:t>Squal</w:t>
            </w:r>
            <w:proofErr w:type="spellEnd"/>
            <w:r w:rsidR="009459A9" w:rsidRPr="009459A9">
              <w:t xml:space="preserve"> &gt; </w:t>
            </w:r>
            <w:proofErr w:type="spellStart"/>
            <w:r w:rsidR="009459A9" w:rsidRPr="009459A9">
              <w:t>SnonIntraSearchQ</w:t>
            </w:r>
            <w:proofErr w:type="spellEnd"/>
            <w:r w:rsidR="009459A9" w:rsidRPr="009459A9">
              <w:t xml:space="preserve"> and the UE is configured with </w:t>
            </w:r>
            <w:proofErr w:type="spellStart"/>
            <w:r w:rsidR="009459A9" w:rsidRPr="009459A9">
              <w:rPr>
                <w:i/>
                <w:iCs/>
              </w:rPr>
              <w:t>highPriorityMeasRelax</w:t>
            </w:r>
            <w:proofErr w:type="spellEnd"/>
            <w:r w:rsidR="009459A9"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2BC3DD91" w14:textId="06062505" w:rsidR="004E2EF4" w:rsidRP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7CB41E5E" w14:textId="74E8D746" w:rsidR="001E41F3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0B93195B" w14:textId="77777777" w:rsidR="004E2EF4" w:rsidRDefault="004E2EF4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03BAB01D" w14:textId="3D64751D" w:rsidR="004E2EF4" w:rsidRDefault="009459A9" w:rsidP="004E2EF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 w:rsidR="004E2EF4">
              <w:rPr>
                <w:szCs w:val="22"/>
                <w:lang w:eastAsia="ko-KR"/>
              </w:rPr>
              <w:t>lause 4.2.2.10.2</w:t>
            </w:r>
            <w:r w:rsidR="00C50F23">
              <w:rPr>
                <w:szCs w:val="22"/>
                <w:lang w:eastAsia="ko-KR"/>
              </w:rPr>
              <w:t xml:space="preserve"> </w:t>
            </w:r>
            <w:r w:rsidR="00C50F23"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="00C50F23"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69CDC253" w14:textId="77777777" w:rsidTr="00743338">
              <w:tc>
                <w:tcPr>
                  <w:tcW w:w="6852" w:type="dxa"/>
                </w:tcPr>
                <w:p w14:paraId="545F6690" w14:textId="77777777" w:rsidR="00743338" w:rsidRDefault="00743338" w:rsidP="00743338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6770B49C" w14:textId="6AEE8763" w:rsidR="00743338" w:rsidRDefault="00743338" w:rsidP="00743338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C0CC08D" w14:textId="77777777" w:rsidR="004E2EF4" w:rsidRDefault="004E2EF4" w:rsidP="004E2EF4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095A8015" w14:textId="196A5755" w:rsidR="004E2EF4" w:rsidRDefault="009459A9" w:rsidP="004E2EF4">
            <w:pPr>
              <w:pStyle w:val="CRCoverPage"/>
              <w:spacing w:after="0"/>
              <w:rPr>
                <w:rFonts w:eastAsia="SimSun"/>
              </w:rPr>
            </w:pPr>
            <w:r>
              <w:t>38.133 c</w:t>
            </w:r>
            <w:r w:rsidR="004E2EF4">
              <w:rPr>
                <w:noProof/>
                <w:lang w:eastAsia="ko-KR"/>
              </w:rPr>
              <w:t>lause 4.2.2.11.2</w:t>
            </w:r>
            <w:r w:rsidR="00C50F23">
              <w:rPr>
                <w:noProof/>
                <w:lang w:eastAsia="ko-KR"/>
              </w:rPr>
              <w:t xml:space="preserve"> (for </w:t>
            </w:r>
            <w:r w:rsidR="00C50F23" w:rsidRPr="004E2EF4">
              <w:rPr>
                <w:rFonts w:eastAsia="SimSun"/>
              </w:rPr>
              <w:t>E-UTRA inter-</w:t>
            </w:r>
            <w:r w:rsidR="00C50F23" w:rsidRPr="004E2EF4">
              <w:rPr>
                <w:rFonts w:eastAsia="SimSun" w:hint="eastAsia"/>
                <w:lang w:eastAsia="zh-CN"/>
              </w:rPr>
              <w:t xml:space="preserve">RAT </w:t>
            </w:r>
            <w:r w:rsidR="00C50F23" w:rsidRPr="004E2EF4">
              <w:rPr>
                <w:rFonts w:eastAsia="SimSun"/>
              </w:rPr>
              <w:t>frequency layers of higher priority</w:t>
            </w:r>
            <w:r w:rsidR="00C50F23">
              <w:rPr>
                <w:rFonts w:eastAsia="SimSun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3338" w14:paraId="16F66465" w14:textId="77777777" w:rsidTr="00743338">
              <w:tc>
                <w:tcPr>
                  <w:tcW w:w="6852" w:type="dxa"/>
                </w:tcPr>
                <w:p w14:paraId="07DEA672" w14:textId="77777777" w:rsidR="00743338" w:rsidRDefault="00743338" w:rsidP="00743338">
                  <w:pPr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28E5E7B2" w14:textId="3C24E7EF" w:rsidR="00743338" w:rsidRPr="00743338" w:rsidRDefault="00743338" w:rsidP="00743338">
                  <w:pPr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eastAsia="SimSu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eastAsia="SimSun"/>
                    </w:rPr>
                    <w:t>Srxlev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nonIntraSearchP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</w:t>
                  </w:r>
                  <w:proofErr w:type="spellStart"/>
                  <w:r w:rsidRPr="004E2EF4">
                    <w:rPr>
                      <w:rFonts w:eastAsia="SimSun"/>
                    </w:rPr>
                    <w:t>Squal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&gt; </w:t>
                  </w:r>
                  <w:proofErr w:type="spellStart"/>
                  <w:r w:rsidRPr="004E2EF4">
                    <w:rPr>
                      <w:rFonts w:eastAsia="SimSun"/>
                    </w:rPr>
                    <w:t>S</w:t>
                  </w:r>
                  <w:r w:rsidRPr="004E2EF4">
                    <w:rPr>
                      <w:rFonts w:eastAsia="SimSun"/>
                      <w:vertAlign w:val="subscript"/>
                    </w:rPr>
                    <w:t>nonIntraSearchQ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and the UE is configured with </w:t>
                  </w:r>
                  <w:r w:rsidRPr="004E2EF4">
                    <w:rPr>
                      <w:rFonts w:eastAsia="SimSun"/>
                      <w:i/>
                      <w:iCs/>
                      <w:noProof/>
                    </w:rPr>
                    <w:t>highPriorityMeasRelax</w:t>
                  </w:r>
                  <w:r w:rsidRPr="004E2EF4">
                    <w:rPr>
                      <w:rFonts w:eastAsia="SimSun"/>
                      <w:noProof/>
                    </w:rPr>
                    <w:t xml:space="preserve"> [2] then</w:t>
                  </w:r>
                  <w:r w:rsidRPr="004E2EF4">
                    <w:rPr>
                      <w:rFonts w:eastAsia="SimSun"/>
                    </w:rPr>
                    <w:t xml:space="preserve"> the UE shall search for E-UTRA inter-</w:t>
                  </w:r>
                  <w:r w:rsidRPr="004E2EF4">
                    <w:rPr>
                      <w:rFonts w:eastAsia="SimSun" w:hint="eastAsia"/>
                      <w:lang w:eastAsia="zh-CN"/>
                    </w:rPr>
                    <w:t xml:space="preserve">RAT </w:t>
                  </w:r>
                  <w:r w:rsidRPr="004E2EF4">
                    <w:rPr>
                      <w:rFonts w:eastAsia="SimSun"/>
                    </w:rPr>
                    <w:t>frequency layers of higher priority at least every K2*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  <w:vertAlign w:val="subscript"/>
                    </w:rPr>
                    <w:t xml:space="preserve"> seconds </w:t>
                  </w:r>
                  <w:r w:rsidRPr="004E2EF4">
                    <w:rPr>
                      <w:rFonts w:eastAsia="SimSun"/>
                    </w:rPr>
                    <w:t xml:space="preserve">where </w:t>
                  </w:r>
                  <w:proofErr w:type="spellStart"/>
                  <w:r w:rsidRPr="004E2EF4">
                    <w:rPr>
                      <w:rFonts w:eastAsia="SimSun"/>
                    </w:rPr>
                    <w:t>T</w:t>
                  </w:r>
                  <w:r w:rsidRPr="004E2EF4">
                    <w:rPr>
                      <w:rFonts w:eastAsia="SimSun"/>
                      <w:vertAlign w:val="subscript"/>
                    </w:rPr>
                    <w:t>higher_priority_search</w:t>
                  </w:r>
                  <w:proofErr w:type="spellEnd"/>
                  <w:r w:rsidRPr="004E2EF4">
                    <w:rPr>
                      <w:rFonts w:eastAsia="SimSun"/>
                    </w:rPr>
                    <w:t xml:space="preserve"> is described in clause 4.2.2.7 and, </w:t>
                  </w:r>
                  <w:r w:rsidRPr="004E2EF4">
                    <w:rPr>
                      <w:rFonts w:eastAsia="SimSu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eastAsia="SimSun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FA505AA" w14:textId="77777777" w:rsidR="00743338" w:rsidRPr="00C50F23" w:rsidRDefault="00743338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B10B3D7" w14:textId="6B907F96" w:rsidR="00743338" w:rsidRPr="00B52D22" w:rsidRDefault="009459A9" w:rsidP="00B52D2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according to current TS 38.304 specification, </w:t>
            </w:r>
            <w:r w:rsidR="007B1A6B">
              <w:rPr>
                <w:noProof/>
                <w:lang w:eastAsia="ko-KR"/>
              </w:rPr>
              <w:t>i</w:t>
            </w:r>
            <w:r w:rsidRPr="009459A9">
              <w:rPr>
                <w:noProof/>
                <w:lang w:eastAsia="ko-KR"/>
              </w:rPr>
              <w:t xml:space="preserve">t is stated that </w:t>
            </w:r>
            <w:r w:rsidR="007B1A6B" w:rsidRPr="005018A7">
              <w:t xml:space="preserve">if the serving cell fulfils </w:t>
            </w:r>
            <w:proofErr w:type="spellStart"/>
            <w:r w:rsidR="007B1A6B" w:rsidRPr="005018A7">
              <w:t>Srxlev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nonIntraSearchP</w:t>
            </w:r>
            <w:proofErr w:type="spellEnd"/>
            <w:r w:rsidR="007B1A6B" w:rsidRPr="005018A7">
              <w:t xml:space="preserve"> or </w:t>
            </w:r>
            <w:proofErr w:type="spellStart"/>
            <w:r w:rsidR="007B1A6B" w:rsidRPr="005018A7">
              <w:t>Squal</w:t>
            </w:r>
            <w:proofErr w:type="spellEnd"/>
            <w:r w:rsidR="007B1A6B" w:rsidRPr="005018A7">
              <w:t xml:space="preserve"> ≤ </w:t>
            </w:r>
            <w:proofErr w:type="spellStart"/>
            <w:r w:rsidR="007B1A6B" w:rsidRPr="005018A7">
              <w:t>S</w:t>
            </w:r>
            <w:r w:rsidR="007B1A6B" w:rsidRPr="005018A7">
              <w:rPr>
                <w:vertAlign w:val="subscript"/>
              </w:rPr>
              <w:t>nonIntraSearchQ</w:t>
            </w:r>
            <w:proofErr w:type="spellEnd"/>
            <w:r w:rsidR="007B1A6B"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 w:rsidR="007B1A6B">
              <w:t>.</w:t>
            </w:r>
            <w:r>
              <w:t xml:space="preserve"> </w:t>
            </w:r>
          </w:p>
          <w:tbl>
            <w:tblPr>
              <w:tblStyle w:val="TableGrid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743338" w14:paraId="3AACFD2E" w14:textId="77777777" w:rsidTr="00031AFD">
              <w:trPr>
                <w:trHeight w:val="2302"/>
              </w:trPr>
              <w:tc>
                <w:tcPr>
                  <w:tcW w:w="6858" w:type="dxa"/>
                </w:tcPr>
                <w:p w14:paraId="4AD02B00" w14:textId="77777777" w:rsidR="00743338" w:rsidRPr="00391FB9" w:rsidRDefault="00743338" w:rsidP="0074333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lastRenderedPageBreak/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2F0E8E6B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C7A7C88" w14:textId="77777777" w:rsidR="00743338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72ECCA31" w14:textId="77777777" w:rsidR="00743338" w:rsidRPr="00276A3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115C180" w14:textId="77777777" w:rsidR="00743338" w:rsidRPr="00391FB9" w:rsidRDefault="00743338" w:rsidP="0074333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1B71FB99" w14:textId="77777777" w:rsidR="009459A9" w:rsidRDefault="009459A9" w:rsidP="004E2EF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256765C5" w:rsidR="009459A9" w:rsidRPr="009459A9" w:rsidRDefault="009459A9" w:rsidP="007B1A6B">
            <w:pPr>
              <w:pStyle w:val="CRCoverPage"/>
              <w:spacing w:after="0"/>
              <w:rPr>
                <w:noProof/>
                <w:lang w:eastAsia="ko-KR"/>
              </w:rPr>
            </w:pPr>
            <w:r w:rsidRPr="009459A9">
              <w:rPr>
                <w:noProof/>
                <w:lang w:eastAsia="ko-KR"/>
              </w:rPr>
              <w:t xml:space="preserve">This </w:t>
            </w:r>
            <w:r w:rsidR="007B1A6B">
              <w:rPr>
                <w:noProof/>
                <w:lang w:eastAsia="ko-KR"/>
              </w:rPr>
              <w:t>could be misleading</w:t>
            </w:r>
            <w:r w:rsidRPr="009459A9">
              <w:rPr>
                <w:noProof/>
                <w:lang w:eastAsia="ko-KR"/>
              </w:rPr>
              <w:t xml:space="preserve"> </w:t>
            </w:r>
            <w:r w:rsidR="007B1A6B">
              <w:rPr>
                <w:noProof/>
                <w:lang w:eastAsia="ko-KR"/>
              </w:rPr>
              <w:t>as</w:t>
            </w:r>
            <w:r w:rsidRPr="009459A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relaxed measurement for inter-frquency of high prioirty</w:t>
            </w:r>
            <w:r w:rsidRPr="009459A9">
              <w:rPr>
                <w:noProof/>
                <w:lang w:eastAsia="ko-KR"/>
              </w:rPr>
              <w:t xml:space="preserve"> cannot be </w:t>
            </w:r>
            <w:r>
              <w:rPr>
                <w:noProof/>
                <w:lang w:eastAsia="ko-KR"/>
              </w:rPr>
              <w:t>performed</w:t>
            </w:r>
            <w:r w:rsidRPr="009459A9">
              <w:rPr>
                <w:noProof/>
                <w:lang w:eastAsia="ko-KR"/>
              </w:rPr>
              <w:t xml:space="preserve"> in case of </w:t>
            </w:r>
            <w:proofErr w:type="spellStart"/>
            <w:r w:rsidRPr="004E2EF4">
              <w:rPr>
                <w:rFonts w:eastAsia="SimSun"/>
              </w:rPr>
              <w:t>Srxlev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nonIntraSearchP</w:t>
            </w:r>
            <w:proofErr w:type="spellEnd"/>
            <w:r w:rsidRPr="004E2EF4">
              <w:rPr>
                <w:rFonts w:eastAsia="SimSun"/>
              </w:rPr>
              <w:t xml:space="preserve"> and </w:t>
            </w:r>
            <w:proofErr w:type="spellStart"/>
            <w:r w:rsidRPr="004E2EF4">
              <w:rPr>
                <w:rFonts w:eastAsia="SimSun"/>
              </w:rPr>
              <w:t>Squal</w:t>
            </w:r>
            <w:proofErr w:type="spellEnd"/>
            <w:r w:rsidRPr="004E2EF4">
              <w:rPr>
                <w:rFonts w:eastAsia="SimSun"/>
              </w:rPr>
              <w:t xml:space="preserve"> &gt; </w:t>
            </w:r>
            <w:proofErr w:type="spellStart"/>
            <w:r w:rsidRPr="004E2EF4">
              <w:rPr>
                <w:rFonts w:eastAsia="SimSun"/>
              </w:rPr>
              <w:t>S</w:t>
            </w:r>
            <w:r w:rsidRPr="004E2EF4">
              <w:rPr>
                <w:rFonts w:eastAsia="SimSun"/>
                <w:vertAlign w:val="subscript"/>
              </w:rPr>
              <w:t>nonIntraSearchQ</w:t>
            </w:r>
            <w:proofErr w:type="spellEnd"/>
            <w:r w:rsidRPr="009459A9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BD3089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Modification to </w:t>
            </w:r>
            <w:r w:rsidRPr="007B1A6B">
              <w:rPr>
                <w:rFonts w:cs="Arial"/>
                <w:sz w:val="20"/>
              </w:rPr>
              <w:t>refer to TS 38.133 for relaxed measurements</w:t>
            </w:r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A1DE427" w14:textId="66569677" w:rsidR="00165FEA" w:rsidRDefault="00726A4E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szCs w:val="24"/>
                <w:lang w:eastAsia="sv-SE"/>
              </w:rPr>
              <w:t>M</w:t>
            </w:r>
            <w:r w:rsidR="005C2F93" w:rsidRPr="007B1A6B">
              <w:rPr>
                <w:szCs w:val="24"/>
                <w:lang w:eastAsia="sv-SE"/>
              </w:rPr>
              <w:t>odify</w:t>
            </w:r>
            <w:r w:rsidR="007B1A6B" w:rsidRPr="007B1A6B">
              <w:rPr>
                <w:szCs w:val="24"/>
                <w:lang w:eastAsia="sv-SE"/>
              </w:rPr>
              <w:t xml:space="preserve"> to refer to </w:t>
            </w:r>
            <w:r w:rsidR="007B1A6B">
              <w:rPr>
                <w:szCs w:val="24"/>
                <w:lang w:eastAsia="sv-SE"/>
              </w:rPr>
              <w:t xml:space="preserve">TS </w:t>
            </w:r>
            <w:r w:rsidR="007B1A6B" w:rsidRPr="007B1A6B">
              <w:rPr>
                <w:szCs w:val="24"/>
                <w:lang w:eastAsia="sv-SE"/>
              </w:rPr>
              <w:t>38.133 as described in</w:t>
            </w:r>
            <w:r w:rsidR="007B1A6B">
              <w:rPr>
                <w:szCs w:val="24"/>
                <w:lang w:eastAsia="sv-SE"/>
              </w:rPr>
              <w:t xml:space="preserve"> </w:t>
            </w:r>
            <w:r w:rsidR="004E1496">
              <w:rPr>
                <w:szCs w:val="24"/>
                <w:lang w:eastAsia="sv-SE"/>
              </w:rPr>
              <w:t xml:space="preserve">another </w:t>
            </w:r>
            <w:r w:rsidR="007B1A6B" w:rsidRPr="007B1A6B">
              <w:rPr>
                <w:szCs w:val="24"/>
                <w:lang w:eastAsia="sv-SE"/>
              </w:rPr>
              <w:t xml:space="preserve">relaxed measurement operation </w:t>
            </w:r>
            <w:r w:rsidR="004E1496">
              <w:rPr>
                <w:szCs w:val="24"/>
                <w:lang w:eastAsia="sv-SE"/>
              </w:rPr>
              <w:t>part in TS 38.304</w:t>
            </w:r>
            <w:r w:rsidR="009D1C70">
              <w:rPr>
                <w:szCs w:val="24"/>
                <w:lang w:eastAsia="sv-SE"/>
              </w:rPr>
              <w:t>.</w:t>
            </w:r>
          </w:p>
          <w:p w14:paraId="22D74C81" w14:textId="6A6238AC" w:rsidR="009D1C70" w:rsidRDefault="009D1C70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9D1C70">
              <w:rPr>
                <w:szCs w:val="24"/>
                <w:lang w:eastAsia="sv-SE"/>
              </w:rPr>
              <w:t>Instead of describing only some of the operations of relaxed measurement as it is, referring to 38.133 would better describe the UE's operation.</w:t>
            </w:r>
          </w:p>
          <w:p w14:paraId="2BB26E0F" w14:textId="77777777" w:rsidR="007B1A6B" w:rsidRPr="00BD3089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496">
              <w:rPr>
                <w:noProof/>
              </w:rPr>
              <w:t>elaxed measurement in RRC IDLE/INACTIVE state</w:t>
            </w:r>
          </w:p>
          <w:p w14:paraId="2EFF39B0" w14:textId="77777777" w:rsidR="004E1496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0B26584F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</w:t>
            </w:r>
            <w:r w:rsidR="00CA575E">
              <w:rPr>
                <w:noProof/>
              </w:rPr>
              <w:t>UE will not be able to perform relaxed measurement when the serving cell quality is above a threshold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39D3A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</w:t>
            </w:r>
            <w:r w:rsidR="00F02D82">
              <w:rPr>
                <w:noProof/>
              </w:rPr>
              <w:t>not perfo</w:t>
            </w:r>
            <w:r w:rsidR="00BE4F42">
              <w:rPr>
                <w:noProof/>
              </w:rPr>
              <w:t>rm</w:t>
            </w:r>
            <w:r w:rsidR="00F02D82">
              <w:rPr>
                <w:noProof/>
              </w:rPr>
              <w:t xml:space="preserve"> relaxed measurement when the serving cell quality is above a threshold, which reduces UE power saving effect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Heading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Heading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</w:t>
      </w:r>
      <w:proofErr w:type="gramStart"/>
      <w:r w:rsidRPr="00556CD4">
        <w:t>];</w:t>
      </w:r>
      <w:proofErr w:type="gramEnd"/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</w:t>
      </w:r>
      <w:proofErr w:type="gramStart"/>
      <w:r w:rsidRPr="00556CD4">
        <w:t>];</w:t>
      </w:r>
      <w:proofErr w:type="gramEnd"/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</w:t>
      </w:r>
      <w:proofErr w:type="gramStart"/>
      <w:r w:rsidRPr="00556CD4">
        <w:t>];</w:t>
      </w:r>
      <w:proofErr w:type="gramEnd"/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</w:t>
      </w:r>
      <w:proofErr w:type="gramStart"/>
      <w:r w:rsidRPr="00556CD4">
        <w:t>];</w:t>
      </w:r>
      <w:proofErr w:type="gramEnd"/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</w:t>
        </w:r>
        <w:proofErr w:type="gramStart"/>
        <w:r w:rsidRPr="002B3DD4">
          <w:t>];</w:t>
        </w:r>
        <w:proofErr w:type="gramEnd"/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556CD4">
        <w:t>];</w:t>
      </w:r>
      <w:proofErr w:type="gramEnd"/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556CD4">
        <w:t>];</w:t>
      </w:r>
      <w:proofErr w:type="gramEnd"/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</w:t>
      </w:r>
      <w:proofErr w:type="gramStart"/>
      <w:r w:rsidRPr="00556CD4">
        <w:t>];</w:t>
      </w:r>
      <w:proofErr w:type="gramEnd"/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08F8" w14:textId="77777777" w:rsidR="002B6F7F" w:rsidRDefault="002B6F7F">
      <w:r>
        <w:separator/>
      </w:r>
    </w:p>
  </w:endnote>
  <w:endnote w:type="continuationSeparator" w:id="0">
    <w:p w14:paraId="5E022C07" w14:textId="77777777" w:rsidR="002B6F7F" w:rsidRDefault="002B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425F" w14:textId="77777777" w:rsidR="002B6F7F" w:rsidRDefault="002B6F7F">
      <w:r>
        <w:separator/>
      </w:r>
    </w:p>
  </w:footnote>
  <w:footnote w:type="continuationSeparator" w:id="0">
    <w:p w14:paraId="0E51289B" w14:textId="77777777" w:rsidR="002B6F7F" w:rsidRDefault="002B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0"/>
  </w:num>
  <w:num w:numId="2" w16cid:durableId="5496588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958E1"/>
    <w:rsid w:val="000A6394"/>
    <w:rsid w:val="000A6603"/>
    <w:rsid w:val="000B7FED"/>
    <w:rsid w:val="000C038A"/>
    <w:rsid w:val="000C6598"/>
    <w:rsid w:val="000C7485"/>
    <w:rsid w:val="000D44B3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E41F3"/>
    <w:rsid w:val="00203A83"/>
    <w:rsid w:val="00223826"/>
    <w:rsid w:val="0024400D"/>
    <w:rsid w:val="0026004D"/>
    <w:rsid w:val="00262E5C"/>
    <w:rsid w:val="002640DD"/>
    <w:rsid w:val="00266CF2"/>
    <w:rsid w:val="00275D12"/>
    <w:rsid w:val="00276A39"/>
    <w:rsid w:val="00284FEB"/>
    <w:rsid w:val="002860C4"/>
    <w:rsid w:val="002A4765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84530"/>
    <w:rsid w:val="00584F77"/>
    <w:rsid w:val="00592D74"/>
    <w:rsid w:val="005C2F93"/>
    <w:rsid w:val="005C7AE3"/>
    <w:rsid w:val="005E2C44"/>
    <w:rsid w:val="00621188"/>
    <w:rsid w:val="006215AD"/>
    <w:rsid w:val="006257ED"/>
    <w:rsid w:val="00653DE4"/>
    <w:rsid w:val="00665C47"/>
    <w:rsid w:val="00681878"/>
    <w:rsid w:val="00695808"/>
    <w:rsid w:val="006A28FA"/>
    <w:rsid w:val="006B46FB"/>
    <w:rsid w:val="006E21FB"/>
    <w:rsid w:val="00726A4E"/>
    <w:rsid w:val="00743338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02C4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3EF6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A2CBC"/>
    <w:rsid w:val="00AB4CC6"/>
    <w:rsid w:val="00AB70B4"/>
    <w:rsid w:val="00AC5820"/>
    <w:rsid w:val="00AD1CD8"/>
    <w:rsid w:val="00AD4CE2"/>
    <w:rsid w:val="00AD6167"/>
    <w:rsid w:val="00B258BB"/>
    <w:rsid w:val="00B4014E"/>
    <w:rsid w:val="00B52D22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BE4F42"/>
    <w:rsid w:val="00C31830"/>
    <w:rsid w:val="00C50F23"/>
    <w:rsid w:val="00C66BA2"/>
    <w:rsid w:val="00C870F6"/>
    <w:rsid w:val="00C93D46"/>
    <w:rsid w:val="00C95785"/>
    <w:rsid w:val="00C95985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30E"/>
    <w:rsid w:val="00DA7A74"/>
    <w:rsid w:val="00DB5F2E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B8A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TableGrid">
    <w:name w:val="Table Grid"/>
    <w:basedOn w:val="TableNormal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Normal"/>
    <w:link w:val="ListParagraphChar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(Soo Kim)</cp:lastModifiedBy>
  <cp:revision>7</cp:revision>
  <cp:lastPrinted>1899-12-31T23:00:00Z</cp:lastPrinted>
  <dcterms:created xsi:type="dcterms:W3CDTF">2024-08-07T10:56:00Z</dcterms:created>
  <dcterms:modified xsi:type="dcterms:W3CDTF">2024-08-09T02:07:00Z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